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67" w:rsidRPr="00E0750B" w:rsidRDefault="00121B67" w:rsidP="000936E5">
      <w:pPr>
        <w:pStyle w:val="Heading1"/>
        <w:tabs>
          <w:tab w:val="left" w:pos="3402"/>
        </w:tabs>
      </w:pPr>
      <w:r w:rsidRPr="00E0750B">
        <w:t>DECRETO Nº 9925/2013</w:t>
      </w:r>
    </w:p>
    <w:p w:rsidR="00121B67" w:rsidRPr="00E0750B" w:rsidRDefault="00121B67" w:rsidP="007C674B"/>
    <w:p w:rsidR="00121B67" w:rsidRPr="00E0750B" w:rsidRDefault="00121B67" w:rsidP="007C674B"/>
    <w:p w:rsidR="00121B67" w:rsidRPr="00E0750B" w:rsidRDefault="00121B67" w:rsidP="00993411">
      <w:pPr>
        <w:pStyle w:val="BodyTextIndent"/>
        <w:ind w:left="3402" w:firstLine="0"/>
        <w:rPr>
          <w:sz w:val="24"/>
          <w:szCs w:val="24"/>
        </w:rPr>
      </w:pPr>
      <w:r w:rsidRPr="00E0750B">
        <w:rPr>
          <w:sz w:val="24"/>
          <w:szCs w:val="24"/>
        </w:rPr>
        <w:t xml:space="preserve">Concede férias aos servidores municipais. </w:t>
      </w:r>
    </w:p>
    <w:p w:rsidR="00121B67" w:rsidRPr="00E0750B" w:rsidRDefault="00121B67" w:rsidP="007C674B">
      <w:pPr>
        <w:ind w:left="3402"/>
        <w:jc w:val="both"/>
        <w:rPr>
          <w:b/>
          <w:bCs/>
        </w:rPr>
      </w:pPr>
    </w:p>
    <w:p w:rsidR="00121B67" w:rsidRPr="00E0750B" w:rsidRDefault="00121B67" w:rsidP="007C674B">
      <w:pPr>
        <w:ind w:left="3402"/>
        <w:jc w:val="both"/>
        <w:rPr>
          <w:b/>
          <w:bCs/>
        </w:rPr>
      </w:pPr>
    </w:p>
    <w:p w:rsidR="00121B67" w:rsidRPr="00E0750B" w:rsidRDefault="00121B67" w:rsidP="007C674B">
      <w:pPr>
        <w:ind w:left="3402"/>
        <w:jc w:val="both"/>
      </w:pPr>
      <w:r w:rsidRPr="00E0750B">
        <w:rPr>
          <w:b/>
          <w:bCs/>
        </w:rPr>
        <w:t>Raul Camilo Isotton</w:t>
      </w:r>
      <w:r w:rsidRPr="00E0750B">
        <w:t>, Prefeito de Dois Vizinhos, Estado do Paraná, no uso de suas atribuições legais</w:t>
      </w:r>
      <w:r w:rsidRPr="00E0750B">
        <w:rPr>
          <w:b/>
          <w:bCs/>
        </w:rPr>
        <w:t>,</w:t>
      </w:r>
    </w:p>
    <w:p w:rsidR="00121B67" w:rsidRPr="00E0750B" w:rsidRDefault="00121B67" w:rsidP="007C674B">
      <w:pPr>
        <w:ind w:firstLine="3402"/>
        <w:jc w:val="both"/>
        <w:rPr>
          <w:b/>
          <w:bCs/>
        </w:rPr>
      </w:pPr>
    </w:p>
    <w:p w:rsidR="00121B67" w:rsidRPr="00E0750B" w:rsidRDefault="00121B67" w:rsidP="007C674B">
      <w:pPr>
        <w:ind w:firstLine="3402"/>
        <w:jc w:val="both"/>
        <w:rPr>
          <w:b/>
          <w:bCs/>
        </w:rPr>
      </w:pPr>
    </w:p>
    <w:p w:rsidR="00121B67" w:rsidRPr="00E0750B" w:rsidRDefault="00121B67" w:rsidP="007C674B">
      <w:pPr>
        <w:ind w:firstLine="3402"/>
        <w:jc w:val="both"/>
        <w:rPr>
          <w:b/>
          <w:bCs/>
        </w:rPr>
      </w:pPr>
      <w:r w:rsidRPr="00E0750B">
        <w:rPr>
          <w:b/>
          <w:bCs/>
        </w:rPr>
        <w:t>DECRETA:</w:t>
      </w:r>
    </w:p>
    <w:p w:rsidR="00121B67" w:rsidRDefault="00121B67" w:rsidP="00181065">
      <w:pPr>
        <w:jc w:val="both"/>
        <w:rPr>
          <w:b/>
          <w:bCs/>
        </w:rPr>
      </w:pPr>
    </w:p>
    <w:p w:rsidR="00121B67" w:rsidRPr="00E0750B" w:rsidRDefault="00121B67" w:rsidP="00181065">
      <w:pPr>
        <w:jc w:val="both"/>
        <w:rPr>
          <w:b/>
          <w:bCs/>
        </w:rPr>
      </w:pPr>
    </w:p>
    <w:p w:rsidR="00121B67" w:rsidRPr="00E0750B" w:rsidRDefault="00121B67" w:rsidP="00E0750B">
      <w:pPr>
        <w:ind w:firstLine="3402"/>
        <w:jc w:val="both"/>
        <w:rPr>
          <w:color w:val="222222"/>
          <w:shd w:val="clear" w:color="auto" w:fill="FFFFFF"/>
        </w:rPr>
      </w:pPr>
      <w:r w:rsidRPr="00E0750B">
        <w:rPr>
          <w:b/>
          <w:bCs/>
        </w:rPr>
        <w:t>Art. 1º</w:t>
      </w:r>
      <w:r w:rsidRPr="00E0750B">
        <w:t xml:space="preserve"> </w:t>
      </w:r>
      <w:r w:rsidRPr="00E0750B">
        <w:rPr>
          <w:b/>
          <w:bCs/>
        </w:rPr>
        <w:t>CONCEDER</w:t>
      </w:r>
      <w:r w:rsidRPr="00E0750B">
        <w:t xml:space="preserve"> férias aos Servidores Públicos Municipais, nos períodos abaixo descritos, com base no Artigo 90 da Lei 577/93 e suas alterações conforme segue</w:t>
      </w:r>
      <w:r w:rsidRPr="00E0750B">
        <w:rPr>
          <w:color w:val="222222"/>
          <w:shd w:val="clear" w:color="auto" w:fill="FFFFFF"/>
        </w:rPr>
        <w:t>:</w:t>
      </w:r>
    </w:p>
    <w:p w:rsidR="00121B67" w:rsidRDefault="00121B67" w:rsidP="00E0750B">
      <w:pPr>
        <w:ind w:firstLine="3402"/>
        <w:jc w:val="both"/>
        <w:rPr>
          <w:b/>
          <w:bCs/>
          <w:color w:val="000000"/>
        </w:rPr>
      </w:pPr>
    </w:p>
    <w:p w:rsidR="00121B67" w:rsidRDefault="00121B67" w:rsidP="00E0750B">
      <w:pPr>
        <w:ind w:firstLine="3402"/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3544"/>
        <w:gridCol w:w="2977"/>
      </w:tblGrid>
      <w:tr w:rsidR="00121B67" w:rsidRPr="00E0750B">
        <w:tc>
          <w:tcPr>
            <w:tcW w:w="2268" w:type="dxa"/>
          </w:tcPr>
          <w:p w:rsidR="00121B67" w:rsidRPr="00E0750B" w:rsidRDefault="00121B67" w:rsidP="00E0750B">
            <w:pPr>
              <w:jc w:val="center"/>
              <w:rPr>
                <w:b/>
                <w:bCs/>
              </w:rPr>
            </w:pPr>
            <w:r w:rsidRPr="00E0750B">
              <w:rPr>
                <w:b/>
                <w:bCs/>
              </w:rPr>
              <w:t>Matrícula Funcional</w:t>
            </w:r>
          </w:p>
        </w:tc>
        <w:tc>
          <w:tcPr>
            <w:tcW w:w="3544" w:type="dxa"/>
          </w:tcPr>
          <w:p w:rsidR="00121B67" w:rsidRPr="00E0750B" w:rsidRDefault="00121B67" w:rsidP="00E0750B">
            <w:pPr>
              <w:jc w:val="center"/>
              <w:rPr>
                <w:b/>
                <w:bCs/>
              </w:rPr>
            </w:pPr>
            <w:r w:rsidRPr="00E0750B">
              <w:rPr>
                <w:b/>
                <w:bCs/>
              </w:rPr>
              <w:t>Nome</w:t>
            </w:r>
          </w:p>
        </w:tc>
        <w:tc>
          <w:tcPr>
            <w:tcW w:w="2977" w:type="dxa"/>
          </w:tcPr>
          <w:p w:rsidR="00121B67" w:rsidRPr="00E0750B" w:rsidRDefault="00121B67" w:rsidP="00E0750B">
            <w:pPr>
              <w:jc w:val="center"/>
              <w:rPr>
                <w:b/>
                <w:bCs/>
              </w:rPr>
            </w:pPr>
            <w:r w:rsidRPr="00E0750B">
              <w:rPr>
                <w:b/>
                <w:bCs/>
              </w:rPr>
              <w:t>Período de gozo</w:t>
            </w:r>
          </w:p>
        </w:tc>
      </w:tr>
      <w:tr w:rsidR="00121B67" w:rsidRPr="00E0750B">
        <w:tc>
          <w:tcPr>
            <w:tcW w:w="2268" w:type="dxa"/>
          </w:tcPr>
          <w:p w:rsidR="00121B67" w:rsidRPr="00E0750B" w:rsidRDefault="00121B67" w:rsidP="00E0750B">
            <w:pPr>
              <w:jc w:val="center"/>
            </w:pPr>
            <w:r w:rsidRPr="00E0750B">
              <w:t>6459-1</w:t>
            </w:r>
          </w:p>
        </w:tc>
        <w:tc>
          <w:tcPr>
            <w:tcW w:w="3544" w:type="dxa"/>
          </w:tcPr>
          <w:p w:rsidR="00121B67" w:rsidRPr="00E0750B" w:rsidRDefault="00121B67" w:rsidP="00E0750B">
            <w:r w:rsidRPr="00E0750B">
              <w:t>Adriana Nicaretta Nunes</w:t>
            </w:r>
          </w:p>
        </w:tc>
        <w:tc>
          <w:tcPr>
            <w:tcW w:w="2977" w:type="dxa"/>
          </w:tcPr>
          <w:p w:rsidR="00121B67" w:rsidRPr="00E0750B" w:rsidRDefault="00121B67" w:rsidP="00E0750B">
            <w:r w:rsidRPr="00E0750B">
              <w:t>21/01/2013 a 04/02/2013</w:t>
            </w:r>
          </w:p>
        </w:tc>
      </w:tr>
      <w:tr w:rsidR="00121B67" w:rsidRPr="00E0750B">
        <w:tc>
          <w:tcPr>
            <w:tcW w:w="2268" w:type="dxa"/>
          </w:tcPr>
          <w:p w:rsidR="00121B67" w:rsidRPr="00E0750B" w:rsidRDefault="00121B67" w:rsidP="00E0750B">
            <w:pPr>
              <w:jc w:val="center"/>
            </w:pPr>
            <w:r>
              <w:t>13336-1</w:t>
            </w:r>
          </w:p>
        </w:tc>
        <w:tc>
          <w:tcPr>
            <w:tcW w:w="3544" w:type="dxa"/>
          </w:tcPr>
          <w:p w:rsidR="00121B67" w:rsidRPr="00E0750B" w:rsidRDefault="00121B67" w:rsidP="00E0750B">
            <w:r>
              <w:t>Karina da Costa Filipiak</w:t>
            </w:r>
          </w:p>
        </w:tc>
        <w:tc>
          <w:tcPr>
            <w:tcW w:w="2977" w:type="dxa"/>
          </w:tcPr>
          <w:p w:rsidR="00121B67" w:rsidRPr="00E0750B" w:rsidRDefault="00121B67" w:rsidP="00E0750B">
            <w:r>
              <w:t>02/01/2013 a 31/01/2013</w:t>
            </w:r>
          </w:p>
        </w:tc>
      </w:tr>
      <w:tr w:rsidR="00121B67" w:rsidRPr="00E0750B">
        <w:tc>
          <w:tcPr>
            <w:tcW w:w="2268" w:type="dxa"/>
          </w:tcPr>
          <w:p w:rsidR="00121B67" w:rsidRPr="00E0750B" w:rsidRDefault="00121B67" w:rsidP="00E0750B">
            <w:pPr>
              <w:jc w:val="center"/>
            </w:pPr>
            <w:r w:rsidRPr="00E0750B">
              <w:t>13114-1</w:t>
            </w:r>
          </w:p>
        </w:tc>
        <w:tc>
          <w:tcPr>
            <w:tcW w:w="3544" w:type="dxa"/>
          </w:tcPr>
          <w:p w:rsidR="00121B67" w:rsidRPr="00E0750B" w:rsidRDefault="00121B67" w:rsidP="00E0750B">
            <w:r w:rsidRPr="00E0750B">
              <w:t>Pamela Behling Rosalino</w:t>
            </w:r>
          </w:p>
        </w:tc>
        <w:tc>
          <w:tcPr>
            <w:tcW w:w="2977" w:type="dxa"/>
          </w:tcPr>
          <w:p w:rsidR="00121B67" w:rsidRPr="00E0750B" w:rsidRDefault="00121B67" w:rsidP="00E0750B">
            <w:r w:rsidRPr="00E0750B">
              <w:t>09/01/2013 a 23/01/2013</w:t>
            </w:r>
          </w:p>
        </w:tc>
      </w:tr>
      <w:tr w:rsidR="00121B67" w:rsidRPr="00E0750B">
        <w:tc>
          <w:tcPr>
            <w:tcW w:w="2268" w:type="dxa"/>
          </w:tcPr>
          <w:p w:rsidR="00121B67" w:rsidRPr="00E0750B" w:rsidRDefault="00121B67" w:rsidP="00E0750B">
            <w:pPr>
              <w:jc w:val="center"/>
            </w:pPr>
            <w:r w:rsidRPr="00E0750B">
              <w:t>8760-1</w:t>
            </w:r>
          </w:p>
        </w:tc>
        <w:tc>
          <w:tcPr>
            <w:tcW w:w="3544" w:type="dxa"/>
          </w:tcPr>
          <w:p w:rsidR="00121B67" w:rsidRPr="00E0750B" w:rsidRDefault="00121B67" w:rsidP="00E0750B">
            <w:r w:rsidRPr="00E0750B">
              <w:t>Rogério Luís Nunes</w:t>
            </w:r>
          </w:p>
        </w:tc>
        <w:tc>
          <w:tcPr>
            <w:tcW w:w="2977" w:type="dxa"/>
          </w:tcPr>
          <w:p w:rsidR="00121B67" w:rsidRPr="00E0750B" w:rsidRDefault="00121B67" w:rsidP="00E0750B">
            <w:r w:rsidRPr="00E0750B">
              <w:t>21/01/2013 a 04/02/2013</w:t>
            </w:r>
          </w:p>
        </w:tc>
      </w:tr>
    </w:tbl>
    <w:p w:rsidR="00121B67" w:rsidRPr="00E0750B" w:rsidRDefault="00121B67" w:rsidP="00E0750B">
      <w:pPr>
        <w:ind w:firstLine="3402"/>
        <w:jc w:val="both"/>
        <w:rPr>
          <w:b/>
          <w:bCs/>
          <w:color w:val="000000"/>
        </w:rPr>
      </w:pPr>
    </w:p>
    <w:p w:rsidR="00121B67" w:rsidRDefault="00121B67" w:rsidP="00E0750B">
      <w:pPr>
        <w:ind w:firstLine="3402"/>
        <w:jc w:val="both"/>
        <w:rPr>
          <w:b/>
          <w:bCs/>
          <w:color w:val="000000"/>
        </w:rPr>
      </w:pPr>
    </w:p>
    <w:p w:rsidR="00121B67" w:rsidRPr="00E0750B" w:rsidRDefault="00121B67" w:rsidP="00E0750B">
      <w:pPr>
        <w:ind w:firstLine="3402"/>
        <w:jc w:val="both"/>
        <w:rPr>
          <w:color w:val="000000"/>
        </w:rPr>
      </w:pPr>
      <w:r w:rsidRPr="00E0750B">
        <w:rPr>
          <w:b/>
          <w:bCs/>
          <w:color w:val="000000"/>
        </w:rPr>
        <w:t xml:space="preserve">Art. 2º </w:t>
      </w:r>
      <w:r w:rsidRPr="00E0750B">
        <w:rPr>
          <w:color w:val="000000"/>
        </w:rPr>
        <w:t>O presente Decreto entra em vigor na data de sua publicação.</w:t>
      </w:r>
    </w:p>
    <w:p w:rsidR="00121B67" w:rsidRPr="00E0750B" w:rsidRDefault="00121B67" w:rsidP="00CE04B0">
      <w:pPr>
        <w:ind w:left="3402"/>
        <w:jc w:val="both"/>
        <w:rPr>
          <w:b/>
          <w:bCs/>
        </w:rPr>
      </w:pPr>
    </w:p>
    <w:p w:rsidR="00121B67" w:rsidRDefault="00121B67" w:rsidP="00E0750B">
      <w:pPr>
        <w:ind w:left="3402"/>
        <w:jc w:val="both"/>
        <w:rPr>
          <w:b/>
          <w:bCs/>
        </w:rPr>
      </w:pPr>
    </w:p>
    <w:p w:rsidR="00121B67" w:rsidRPr="00E0750B" w:rsidRDefault="00121B67" w:rsidP="00E0750B">
      <w:pPr>
        <w:ind w:left="3402"/>
        <w:jc w:val="both"/>
        <w:rPr>
          <w:b/>
          <w:bCs/>
        </w:rPr>
      </w:pPr>
      <w:r w:rsidRPr="00E0750B">
        <w:rPr>
          <w:b/>
          <w:bCs/>
        </w:rPr>
        <w:t>Gabinete do Executivo Municipal de Dois Vizinhos, Estado do Pa</w:t>
      </w:r>
      <w:r>
        <w:rPr>
          <w:b/>
          <w:bCs/>
        </w:rPr>
        <w:t>raná, aos sete</w:t>
      </w:r>
      <w:r w:rsidRPr="00E0750B">
        <w:rPr>
          <w:b/>
          <w:bCs/>
        </w:rPr>
        <w:t xml:space="preserve"> dias do mês de Janeiro do ano de dois mil e treze, 52º ano de emancipação.</w:t>
      </w:r>
    </w:p>
    <w:p w:rsidR="00121B67" w:rsidRPr="00E0750B" w:rsidRDefault="00121B67" w:rsidP="00E0750B">
      <w:pPr>
        <w:ind w:firstLine="3402"/>
        <w:jc w:val="both"/>
      </w:pPr>
    </w:p>
    <w:p w:rsidR="00121B67" w:rsidRPr="00E0750B" w:rsidRDefault="00121B67" w:rsidP="00E0750B">
      <w:pPr>
        <w:ind w:firstLine="3402"/>
        <w:jc w:val="both"/>
      </w:pPr>
    </w:p>
    <w:p w:rsidR="00121B67" w:rsidRPr="00E0750B" w:rsidRDefault="00121B67" w:rsidP="00E0750B">
      <w:pPr>
        <w:ind w:firstLine="3402"/>
        <w:jc w:val="both"/>
      </w:pPr>
    </w:p>
    <w:p w:rsidR="00121B67" w:rsidRPr="00E0750B" w:rsidRDefault="00121B67" w:rsidP="00E0750B">
      <w:pPr>
        <w:ind w:firstLine="3402"/>
        <w:jc w:val="both"/>
        <w:rPr>
          <w:b/>
          <w:bCs/>
        </w:rPr>
      </w:pPr>
      <w:r w:rsidRPr="00E0750B">
        <w:rPr>
          <w:b/>
          <w:bCs/>
        </w:rPr>
        <w:t>Raul Camilo Isotton</w:t>
      </w:r>
    </w:p>
    <w:p w:rsidR="00121B67" w:rsidRPr="00E0750B" w:rsidRDefault="00121B67" w:rsidP="00E0750B">
      <w:pPr>
        <w:ind w:firstLine="3402"/>
        <w:jc w:val="both"/>
      </w:pPr>
      <w:r w:rsidRPr="00E0750B">
        <w:t>Prefeito</w:t>
      </w:r>
    </w:p>
    <w:p w:rsidR="00121B67" w:rsidRPr="00E0750B" w:rsidRDefault="00121B67" w:rsidP="00E0750B">
      <w:r w:rsidRPr="00E0750B">
        <w:t xml:space="preserve">Registre-se  </w:t>
      </w:r>
    </w:p>
    <w:p w:rsidR="00121B67" w:rsidRPr="00E0750B" w:rsidRDefault="00121B67" w:rsidP="00E0750B">
      <w:r w:rsidRPr="00E0750B">
        <w:t>Publique-se</w:t>
      </w:r>
    </w:p>
    <w:p w:rsidR="00121B67" w:rsidRPr="00E0750B" w:rsidRDefault="00121B67" w:rsidP="00E0750B">
      <w:r w:rsidRPr="00E0750B">
        <w:t>Cumpra-se</w:t>
      </w:r>
    </w:p>
    <w:p w:rsidR="00121B67" w:rsidRPr="00E0750B" w:rsidRDefault="00121B67" w:rsidP="00E0750B">
      <w:pPr>
        <w:rPr>
          <w:b/>
          <w:bCs/>
        </w:rPr>
      </w:pPr>
    </w:p>
    <w:p w:rsidR="00121B67" w:rsidRPr="00E0750B" w:rsidRDefault="00121B67" w:rsidP="00E0750B">
      <w:pPr>
        <w:rPr>
          <w:b/>
          <w:bCs/>
        </w:rPr>
      </w:pPr>
    </w:p>
    <w:p w:rsidR="00121B67" w:rsidRDefault="00121B67" w:rsidP="00E0750B">
      <w:pPr>
        <w:rPr>
          <w:b/>
          <w:bCs/>
        </w:rPr>
      </w:pPr>
    </w:p>
    <w:p w:rsidR="00121B67" w:rsidRPr="00E0750B" w:rsidRDefault="00121B67" w:rsidP="00E0750B">
      <w:pPr>
        <w:rPr>
          <w:b/>
          <w:bCs/>
        </w:rPr>
      </w:pPr>
      <w:r w:rsidRPr="00E0750B">
        <w:rPr>
          <w:b/>
          <w:bCs/>
        </w:rPr>
        <w:t>Marcia Besson Frigotto</w:t>
      </w:r>
    </w:p>
    <w:p w:rsidR="00121B67" w:rsidRPr="00E0750B" w:rsidRDefault="00121B67" w:rsidP="00E0750B">
      <w:pPr>
        <w:jc w:val="both"/>
      </w:pPr>
      <w:r w:rsidRPr="00E0750B">
        <w:t>Secretária de Administração e Finanças</w:t>
      </w:r>
    </w:p>
    <w:sectPr w:rsidR="00121B67" w:rsidRPr="00E0750B" w:rsidSect="009B5E33">
      <w:pgSz w:w="11907" w:h="16840" w:code="9"/>
      <w:pgMar w:top="2552" w:right="794" w:bottom="1644" w:left="2041" w:header="2495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427"/>
    <w:rsid w:val="0000311A"/>
    <w:rsid w:val="00007020"/>
    <w:rsid w:val="00011B79"/>
    <w:rsid w:val="00012565"/>
    <w:rsid w:val="0001543E"/>
    <w:rsid w:val="0002324D"/>
    <w:rsid w:val="00023E13"/>
    <w:rsid w:val="00023E82"/>
    <w:rsid w:val="00040082"/>
    <w:rsid w:val="00044AB6"/>
    <w:rsid w:val="00044DB9"/>
    <w:rsid w:val="0004697E"/>
    <w:rsid w:val="00051D62"/>
    <w:rsid w:val="0005320E"/>
    <w:rsid w:val="00055483"/>
    <w:rsid w:val="00075670"/>
    <w:rsid w:val="0008009B"/>
    <w:rsid w:val="000837CF"/>
    <w:rsid w:val="000936E5"/>
    <w:rsid w:val="000A6942"/>
    <w:rsid w:val="000B73E8"/>
    <w:rsid w:val="000C77A2"/>
    <w:rsid w:val="000E37CF"/>
    <w:rsid w:val="000F0B92"/>
    <w:rsid w:val="000F2AD1"/>
    <w:rsid w:val="000F5E34"/>
    <w:rsid w:val="00121B67"/>
    <w:rsid w:val="00140706"/>
    <w:rsid w:val="001560AE"/>
    <w:rsid w:val="00160C7C"/>
    <w:rsid w:val="00180731"/>
    <w:rsid w:val="00180B16"/>
    <w:rsid w:val="00180CD4"/>
    <w:rsid w:val="00181065"/>
    <w:rsid w:val="00193758"/>
    <w:rsid w:val="001A0C55"/>
    <w:rsid w:val="001A60BD"/>
    <w:rsid w:val="001B2E0B"/>
    <w:rsid w:val="001B6C7C"/>
    <w:rsid w:val="001D15C3"/>
    <w:rsid w:val="001D7928"/>
    <w:rsid w:val="001E3C1E"/>
    <w:rsid w:val="00200D0B"/>
    <w:rsid w:val="002023B0"/>
    <w:rsid w:val="002025ED"/>
    <w:rsid w:val="00211B56"/>
    <w:rsid w:val="00214222"/>
    <w:rsid w:val="002275E4"/>
    <w:rsid w:val="0022794D"/>
    <w:rsid w:val="0023456C"/>
    <w:rsid w:val="00246CB2"/>
    <w:rsid w:val="00250574"/>
    <w:rsid w:val="00265367"/>
    <w:rsid w:val="00270F82"/>
    <w:rsid w:val="002805B5"/>
    <w:rsid w:val="002828CB"/>
    <w:rsid w:val="002B0CD2"/>
    <w:rsid w:val="002B7E51"/>
    <w:rsid w:val="002E326E"/>
    <w:rsid w:val="002F477B"/>
    <w:rsid w:val="00326C2B"/>
    <w:rsid w:val="00353384"/>
    <w:rsid w:val="00354CEC"/>
    <w:rsid w:val="00355D7B"/>
    <w:rsid w:val="00370149"/>
    <w:rsid w:val="00382E86"/>
    <w:rsid w:val="00387E4E"/>
    <w:rsid w:val="003956B8"/>
    <w:rsid w:val="003A0FB7"/>
    <w:rsid w:val="003B7461"/>
    <w:rsid w:val="003E5592"/>
    <w:rsid w:val="003E62A3"/>
    <w:rsid w:val="003F04FE"/>
    <w:rsid w:val="0042400B"/>
    <w:rsid w:val="00426749"/>
    <w:rsid w:val="00430446"/>
    <w:rsid w:val="0044625D"/>
    <w:rsid w:val="00497383"/>
    <w:rsid w:val="004B32E4"/>
    <w:rsid w:val="004C23F8"/>
    <w:rsid w:val="004D491E"/>
    <w:rsid w:val="004D6F74"/>
    <w:rsid w:val="005163A4"/>
    <w:rsid w:val="00524B79"/>
    <w:rsid w:val="00525DBB"/>
    <w:rsid w:val="005548B6"/>
    <w:rsid w:val="005624B3"/>
    <w:rsid w:val="00590F48"/>
    <w:rsid w:val="00593D4E"/>
    <w:rsid w:val="005C2C90"/>
    <w:rsid w:val="005C2EA4"/>
    <w:rsid w:val="005D5F18"/>
    <w:rsid w:val="005E0617"/>
    <w:rsid w:val="005E43C7"/>
    <w:rsid w:val="005F36A3"/>
    <w:rsid w:val="005F6963"/>
    <w:rsid w:val="0060212C"/>
    <w:rsid w:val="00612184"/>
    <w:rsid w:val="00617B01"/>
    <w:rsid w:val="006203BC"/>
    <w:rsid w:val="00620B52"/>
    <w:rsid w:val="006244FA"/>
    <w:rsid w:val="006338AC"/>
    <w:rsid w:val="00636B26"/>
    <w:rsid w:val="006464E4"/>
    <w:rsid w:val="00647BCF"/>
    <w:rsid w:val="00665FAF"/>
    <w:rsid w:val="006A4F0F"/>
    <w:rsid w:val="006D0F4C"/>
    <w:rsid w:val="006D34ED"/>
    <w:rsid w:val="006E2A2E"/>
    <w:rsid w:val="006E40D4"/>
    <w:rsid w:val="006E5F3A"/>
    <w:rsid w:val="006F1BFB"/>
    <w:rsid w:val="006F319C"/>
    <w:rsid w:val="00712009"/>
    <w:rsid w:val="00714B4D"/>
    <w:rsid w:val="00724013"/>
    <w:rsid w:val="00726797"/>
    <w:rsid w:val="00750615"/>
    <w:rsid w:val="007510FE"/>
    <w:rsid w:val="00760EA3"/>
    <w:rsid w:val="0076221E"/>
    <w:rsid w:val="007654AE"/>
    <w:rsid w:val="0077459C"/>
    <w:rsid w:val="007A64D7"/>
    <w:rsid w:val="007C674B"/>
    <w:rsid w:val="007D150B"/>
    <w:rsid w:val="007E2E15"/>
    <w:rsid w:val="007F69E7"/>
    <w:rsid w:val="008042B6"/>
    <w:rsid w:val="008105E8"/>
    <w:rsid w:val="00812710"/>
    <w:rsid w:val="008331C0"/>
    <w:rsid w:val="00833748"/>
    <w:rsid w:val="00846B65"/>
    <w:rsid w:val="00867F2A"/>
    <w:rsid w:val="008A3C55"/>
    <w:rsid w:val="008B2170"/>
    <w:rsid w:val="008C5527"/>
    <w:rsid w:val="008D7860"/>
    <w:rsid w:val="008E7E69"/>
    <w:rsid w:val="008F2952"/>
    <w:rsid w:val="00932AA0"/>
    <w:rsid w:val="00937FD7"/>
    <w:rsid w:val="00961C08"/>
    <w:rsid w:val="00964CC4"/>
    <w:rsid w:val="00965A45"/>
    <w:rsid w:val="00984D9B"/>
    <w:rsid w:val="00993411"/>
    <w:rsid w:val="009A4FB5"/>
    <w:rsid w:val="009B5E33"/>
    <w:rsid w:val="009C54BB"/>
    <w:rsid w:val="009C7658"/>
    <w:rsid w:val="009E2199"/>
    <w:rsid w:val="009E2F17"/>
    <w:rsid w:val="009E3F83"/>
    <w:rsid w:val="009E631F"/>
    <w:rsid w:val="009F7547"/>
    <w:rsid w:val="00A003CE"/>
    <w:rsid w:val="00A07639"/>
    <w:rsid w:val="00A248BF"/>
    <w:rsid w:val="00A251A8"/>
    <w:rsid w:val="00A36035"/>
    <w:rsid w:val="00A40C55"/>
    <w:rsid w:val="00A74543"/>
    <w:rsid w:val="00A87516"/>
    <w:rsid w:val="00AB2626"/>
    <w:rsid w:val="00AB467D"/>
    <w:rsid w:val="00AB48E5"/>
    <w:rsid w:val="00AB4FC6"/>
    <w:rsid w:val="00AC065E"/>
    <w:rsid w:val="00AC2B23"/>
    <w:rsid w:val="00AF71EE"/>
    <w:rsid w:val="00B03CE8"/>
    <w:rsid w:val="00B10487"/>
    <w:rsid w:val="00B110FE"/>
    <w:rsid w:val="00B146CC"/>
    <w:rsid w:val="00B34140"/>
    <w:rsid w:val="00B66207"/>
    <w:rsid w:val="00B712B8"/>
    <w:rsid w:val="00B940B4"/>
    <w:rsid w:val="00BA65A1"/>
    <w:rsid w:val="00BC500F"/>
    <w:rsid w:val="00BE60FB"/>
    <w:rsid w:val="00BF4DDC"/>
    <w:rsid w:val="00C01637"/>
    <w:rsid w:val="00C175C6"/>
    <w:rsid w:val="00C2002E"/>
    <w:rsid w:val="00C31885"/>
    <w:rsid w:val="00C32BAD"/>
    <w:rsid w:val="00C361ED"/>
    <w:rsid w:val="00C43193"/>
    <w:rsid w:val="00C47CDC"/>
    <w:rsid w:val="00C561A3"/>
    <w:rsid w:val="00C57CB7"/>
    <w:rsid w:val="00C70416"/>
    <w:rsid w:val="00C87310"/>
    <w:rsid w:val="00C935D7"/>
    <w:rsid w:val="00CA39B4"/>
    <w:rsid w:val="00CB038A"/>
    <w:rsid w:val="00CB6674"/>
    <w:rsid w:val="00CB7EF2"/>
    <w:rsid w:val="00CD1370"/>
    <w:rsid w:val="00CD59DF"/>
    <w:rsid w:val="00CE04B0"/>
    <w:rsid w:val="00CE4284"/>
    <w:rsid w:val="00D031BE"/>
    <w:rsid w:val="00D04F3F"/>
    <w:rsid w:val="00D141A5"/>
    <w:rsid w:val="00D1456A"/>
    <w:rsid w:val="00D33092"/>
    <w:rsid w:val="00D43521"/>
    <w:rsid w:val="00D54A3F"/>
    <w:rsid w:val="00D8332B"/>
    <w:rsid w:val="00D836C7"/>
    <w:rsid w:val="00DB08D0"/>
    <w:rsid w:val="00DB3DD0"/>
    <w:rsid w:val="00DB7054"/>
    <w:rsid w:val="00DC3CC7"/>
    <w:rsid w:val="00DC49E2"/>
    <w:rsid w:val="00DD5C16"/>
    <w:rsid w:val="00DE61BC"/>
    <w:rsid w:val="00DF01DF"/>
    <w:rsid w:val="00DF3459"/>
    <w:rsid w:val="00E06EED"/>
    <w:rsid w:val="00E0750B"/>
    <w:rsid w:val="00E30A6E"/>
    <w:rsid w:val="00E442F1"/>
    <w:rsid w:val="00E56750"/>
    <w:rsid w:val="00E66356"/>
    <w:rsid w:val="00E7510E"/>
    <w:rsid w:val="00E90EB4"/>
    <w:rsid w:val="00E91EDC"/>
    <w:rsid w:val="00E968E3"/>
    <w:rsid w:val="00EB0158"/>
    <w:rsid w:val="00EB22C0"/>
    <w:rsid w:val="00EB775B"/>
    <w:rsid w:val="00EC6E21"/>
    <w:rsid w:val="00ED1370"/>
    <w:rsid w:val="00EE7BB9"/>
    <w:rsid w:val="00EF4236"/>
    <w:rsid w:val="00EF6427"/>
    <w:rsid w:val="00F2304D"/>
    <w:rsid w:val="00F263C3"/>
    <w:rsid w:val="00F33854"/>
    <w:rsid w:val="00F45790"/>
    <w:rsid w:val="00F57A92"/>
    <w:rsid w:val="00F72123"/>
    <w:rsid w:val="00F8563A"/>
    <w:rsid w:val="00F92B5C"/>
    <w:rsid w:val="00F96DE1"/>
    <w:rsid w:val="00FC1892"/>
    <w:rsid w:val="00FC3935"/>
    <w:rsid w:val="00FD1BBA"/>
    <w:rsid w:val="00FD2BB9"/>
    <w:rsid w:val="00FE1410"/>
    <w:rsid w:val="00FF27ED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74B"/>
    <w:pPr>
      <w:keepNext/>
      <w:ind w:firstLine="340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6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1D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1D62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C674B"/>
    <w:pPr>
      <w:ind w:left="4395" w:hanging="993"/>
      <w:jc w:val="both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1D6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C674B"/>
    <w:pPr>
      <w:tabs>
        <w:tab w:val="center" w:pos="4419"/>
        <w:tab w:val="right" w:pos="8838"/>
      </w:tabs>
    </w:pPr>
    <w:rPr>
      <w:rFonts w:ascii="MS Sans Serif" w:hAnsi="MS Sans Serif" w:cs="MS Sans Seri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1D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151</Words>
  <Characters>816</Characters>
  <Application>Microsoft Office Outlook</Application>
  <DocSecurity>0</DocSecurity>
  <Lines>0</Lines>
  <Paragraphs>0</Paragraphs>
  <ScaleCrop>false</ScaleCrop>
  <Company>Municipio de Dois Vizinhos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001/2004</dc:title>
  <dc:subject/>
  <dc:creator>Recursos Humanos</dc:creator>
  <cp:keywords/>
  <dc:description/>
  <cp:lastModifiedBy>Eliana</cp:lastModifiedBy>
  <cp:revision>4</cp:revision>
  <cp:lastPrinted>2013-01-07T15:38:00Z</cp:lastPrinted>
  <dcterms:created xsi:type="dcterms:W3CDTF">2013-01-07T10:16:00Z</dcterms:created>
  <dcterms:modified xsi:type="dcterms:W3CDTF">2013-01-07T15:38:00Z</dcterms:modified>
</cp:coreProperties>
</file>