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E0" w:rsidRDefault="00DF11E0" w:rsidP="0048029C">
      <w:pPr>
        <w:pStyle w:val="Centered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</w:p>
    <w:p w:rsidR="00DF11E0" w:rsidRDefault="00DF11E0" w:rsidP="0048029C">
      <w:pPr>
        <w:pStyle w:val="Centered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</w:p>
    <w:p w:rsidR="0048029C" w:rsidRPr="0048029C" w:rsidRDefault="0048029C" w:rsidP="0048029C">
      <w:pPr>
        <w:pStyle w:val="Centered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>ANEXO IV</w:t>
      </w:r>
    </w:p>
    <w:p w:rsidR="0048029C" w:rsidRPr="0048029C" w:rsidRDefault="0048029C" w:rsidP="0048029C">
      <w:pPr>
        <w:pStyle w:val="Centered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DECLARAÇÃO UNIFICADA</w:t>
      </w:r>
    </w:p>
    <w:p w:rsidR="0048029C" w:rsidRPr="0048029C" w:rsidRDefault="0048029C" w:rsidP="0048029C">
      <w:pPr>
        <w:pStyle w:val="ParagraphStyle"/>
        <w:jc w:val="center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>(</w:t>
      </w:r>
      <w:proofErr w:type="gramStart"/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>modelo</w:t>
      </w:r>
      <w:proofErr w:type="gramEnd"/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>)</w:t>
      </w:r>
    </w:p>
    <w:p w:rsidR="0048029C" w:rsidRPr="0048029C" w:rsidRDefault="0048029C" w:rsidP="0048029C">
      <w:pPr>
        <w:pStyle w:val="Centered"/>
        <w:jc w:val="both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>À Comissão de Licitações</w:t>
      </w:r>
    </w:p>
    <w:p w:rsidR="0048029C" w:rsidRPr="0048029C" w:rsidRDefault="0048029C" w:rsidP="0048029C">
      <w:pPr>
        <w:pStyle w:val="Centered"/>
        <w:jc w:val="both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Prefeitura Municipal de Dois Vizinhos, Estado do Paraná 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kern w:val="2"/>
          <w:sz w:val="20"/>
          <w:szCs w:val="20"/>
          <w14:cntxtAlts/>
        </w:rPr>
        <w:t>Ref.: PREGÃO PRESENCIAL nº 146/2018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>RAZÃO SOCIAL: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>CNPJ: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1-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 Declaramos, para os fins do disposto no inciso V do art. 27 da Lei n.º 8.666/93, acrescido pela Lei n.º 9.854/99, que não empregamos menores de 18 (dezoito) anos em trabalho noturno, perigoso ou insalubre e não empregamos menores de 16 (dezesseis) anos. Ressalvamos ainda, que, caso empregue menores na condição de aprendiz (a partir de 14 anos, deverá informar tal situação no mesmo documento). 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sz w:val="20"/>
          <w:szCs w:val="20"/>
        </w:rPr>
        <w:t>2-</w:t>
      </w:r>
      <w:r w:rsidRPr="0048029C">
        <w:rPr>
          <w:rFonts w:ascii="Times New Roman" w:hAnsi="Times New Roman"/>
          <w:sz w:val="20"/>
          <w:szCs w:val="20"/>
        </w:rPr>
        <w:t xml:space="preserve"> O (a) senhor (a)..................................., CPF n° ............................... CRA n° ........................ será o </w:t>
      </w:r>
      <w:r w:rsidRPr="0048029C">
        <w:rPr>
          <w:rFonts w:ascii="Times New Roman" w:hAnsi="Times New Roman"/>
          <w:b/>
          <w:sz w:val="20"/>
          <w:szCs w:val="20"/>
        </w:rPr>
        <w:t>RESPONSÁVEL TÉCNICO</w:t>
      </w:r>
      <w:r w:rsidRPr="0048029C">
        <w:rPr>
          <w:rFonts w:ascii="Times New Roman" w:hAnsi="Times New Roman"/>
          <w:sz w:val="20"/>
          <w:szCs w:val="20"/>
        </w:rPr>
        <w:t xml:space="preserve"> da empresa e o (a) senhor (a)..................................., CPF n° ............................... CRP n° ........................ será o (a) psicólogo(a) </w:t>
      </w:r>
      <w:r w:rsidRPr="0048029C">
        <w:rPr>
          <w:rFonts w:ascii="Times New Roman" w:hAnsi="Times New Roman"/>
          <w:b/>
          <w:sz w:val="20"/>
          <w:szCs w:val="20"/>
        </w:rPr>
        <w:t xml:space="preserve">RESPONSÁVEL </w:t>
      </w:r>
      <w:r w:rsidRPr="0048029C">
        <w:rPr>
          <w:rFonts w:ascii="Times New Roman" w:hAnsi="Times New Roman"/>
          <w:sz w:val="20"/>
          <w:szCs w:val="20"/>
        </w:rPr>
        <w:t>nomeado pela empresa.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3-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 Declaramos, sob as penas da lei, que a empresa não foi declarada </w:t>
      </w: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INIDÔNEA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 para licitar ou contratar com a Administração Pública.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4-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 Declaramos para os devidos fins de direito, na qualidade de Proponente dos procedimentos licitatórios, instaurados por este Município, que o(a) responsável legal da empresa é o(a) Sr.(a) ______________________________, Portador(a) do RG nº ___________________ e CPF nº __________________________.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kern w:val="2"/>
          <w:sz w:val="20"/>
          <w:szCs w:val="20"/>
          <w14:cntxtAlts/>
        </w:rPr>
        <w:tab/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ab/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ab/>
        <w:t>Declaramos ainda outros dados da empresa:</w:t>
      </w:r>
    </w:p>
    <w:p w:rsidR="0048029C" w:rsidRPr="0048029C" w:rsidRDefault="0048029C" w:rsidP="0048029C">
      <w:pPr>
        <w:pStyle w:val="ParagraphStyle"/>
        <w:ind w:left="1418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 xml:space="preserve">NOME DA FANTASIA: 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>..............................................................</w:t>
      </w:r>
    </w:p>
    <w:p w:rsidR="0048029C" w:rsidRPr="0048029C" w:rsidRDefault="0048029C" w:rsidP="0048029C">
      <w:pPr>
        <w:pStyle w:val="ParagraphStyle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ab/>
      </w: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ab/>
        <w:t xml:space="preserve">RAMO DE ATIVIDADE Nº: 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>......................................................</w:t>
      </w:r>
    </w:p>
    <w:p w:rsidR="0048029C" w:rsidRPr="0048029C" w:rsidRDefault="0048029C" w:rsidP="0048029C">
      <w:pPr>
        <w:pStyle w:val="ParagraphStyle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ab/>
      </w: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ab/>
        <w:t xml:space="preserve">INSCRIÇÃO ESTADUAL Nº: 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>....................................................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ab/>
      </w: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ab/>
        <w:t xml:space="preserve">INSCRIÇÃO MUNICIPAL Nº: 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>...................................................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5-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 Declaro para os devidos fins que </w:t>
      </w: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NENHUM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 sócio desta empresa exerce cargo ou função pública impeditiva de relacionamento comercial com a Administração Pública.</w:t>
      </w:r>
    </w:p>
    <w:p w:rsidR="0048029C" w:rsidRPr="0048029C" w:rsidRDefault="0048029C" w:rsidP="0048029C">
      <w:pPr>
        <w:pStyle w:val="Centered"/>
        <w:jc w:val="both"/>
        <w:rPr>
          <w:rFonts w:ascii="Times New Roman" w:hAnsi="Times New Roman"/>
          <w:bCs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>6-</w:t>
      </w:r>
      <w:r w:rsidRPr="0048029C">
        <w:rPr>
          <w:rFonts w:ascii="Times New Roman" w:hAnsi="Times New Roman"/>
          <w:bCs/>
          <w:kern w:val="2"/>
          <w:sz w:val="20"/>
          <w:szCs w:val="20"/>
          <w14:cntxtAlts/>
        </w:rPr>
        <w:t xml:space="preserve"> Declaro</w:t>
      </w: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 xml:space="preserve"> </w:t>
      </w:r>
      <w:r w:rsidRPr="0048029C">
        <w:rPr>
          <w:rFonts w:ascii="Times New Roman" w:hAnsi="Times New Roman"/>
          <w:bCs/>
          <w:kern w:val="2"/>
          <w:sz w:val="20"/>
          <w:szCs w:val="20"/>
          <w14:cntxtAlts/>
        </w:rPr>
        <w:t xml:space="preserve">de que a empresa não contratará empregados com </w:t>
      </w: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>INCOMPATIBILIDADE</w:t>
      </w:r>
      <w:r w:rsidRPr="0048029C">
        <w:rPr>
          <w:rFonts w:ascii="Times New Roman" w:hAnsi="Times New Roman"/>
          <w:bCs/>
          <w:kern w:val="2"/>
          <w:sz w:val="20"/>
          <w:szCs w:val="20"/>
          <w14:cntxtAlts/>
        </w:rPr>
        <w:t xml:space="preserve"> com as autoridades contratantes ou ocupantes de cargos de direção ou de assessoramento até o terceiro grau, na forma da Súmula Vinculante nº 013 do STF (Supremo Tribunal Federal).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7-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 Declaro para os devidos fins que em caso de qualquer </w:t>
      </w: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COMUNICAÇÃO FUTURA</w:t>
      </w: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 referente e este processo licitatório, bem como em caso de eventual contratação, concordo que seja encaminhado para o seguinte endereço: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>E-mail: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 xml:space="preserve">Telefone: </w:t>
      </w:r>
      <w:proofErr w:type="gramStart"/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 xml:space="preserve">(  </w:t>
      </w:r>
      <w:proofErr w:type="gramEnd"/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 xml:space="preserve"> )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kern w:val="2"/>
          <w:sz w:val="20"/>
          <w:szCs w:val="20"/>
          <w14:cntxtAlts/>
        </w:rPr>
        <w:t>Caso altere o citado e-mail ou telefone comprometo-me em protocolizar pedido de alteração junto ao Sistema de Protocolo deste Município, sob pena de ser considerado como intimado nos dados anteriormente fornecidos.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Cs/>
          <w:sz w:val="20"/>
          <w:szCs w:val="20"/>
        </w:rPr>
      </w:pPr>
      <w:r w:rsidRPr="0048029C">
        <w:rPr>
          <w:rFonts w:ascii="Times New Roman" w:hAnsi="Times New Roman"/>
          <w:b/>
          <w:kern w:val="2"/>
          <w:sz w:val="20"/>
          <w:szCs w:val="20"/>
          <w14:cntxtAlts/>
        </w:rPr>
        <w:t xml:space="preserve">8- </w:t>
      </w:r>
      <w:r w:rsidRPr="0048029C">
        <w:rPr>
          <w:rFonts w:ascii="Times New Roman" w:hAnsi="Times New Roman"/>
          <w:bCs/>
          <w:sz w:val="20"/>
          <w:szCs w:val="20"/>
        </w:rPr>
        <w:t>Declaramos</w:t>
      </w:r>
      <w:r w:rsidRPr="0048029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017FC">
        <w:rPr>
          <w:rFonts w:ascii="Times New Roman" w:hAnsi="Times New Roman"/>
          <w:bCs/>
          <w:sz w:val="20"/>
          <w:szCs w:val="20"/>
        </w:rPr>
        <w:t xml:space="preserve">que a empresa </w:t>
      </w:r>
      <w:bookmarkStart w:id="0" w:name="_GoBack"/>
      <w:bookmarkEnd w:id="0"/>
      <w:r w:rsidRPr="0048029C">
        <w:rPr>
          <w:rFonts w:ascii="Times New Roman" w:hAnsi="Times New Roman"/>
          <w:bCs/>
          <w:sz w:val="20"/>
          <w:szCs w:val="20"/>
        </w:rPr>
        <w:t xml:space="preserve">abrirá </w:t>
      </w:r>
      <w:r w:rsidRPr="0048029C">
        <w:rPr>
          <w:rFonts w:ascii="Times New Roman" w:hAnsi="Times New Roman"/>
          <w:b/>
          <w:bCs/>
          <w:sz w:val="20"/>
          <w:szCs w:val="20"/>
        </w:rPr>
        <w:t>ESCRITÓRIO</w:t>
      </w:r>
      <w:r w:rsidRPr="0048029C">
        <w:rPr>
          <w:rFonts w:ascii="Times New Roman" w:hAnsi="Times New Roman"/>
          <w:bCs/>
          <w:sz w:val="20"/>
          <w:szCs w:val="20"/>
        </w:rPr>
        <w:t xml:space="preserve"> para atendimento no município de Dois Vizinhos, sendo necessária a apresentação do Alvara de Localização do escritório em até 30 (trinta) dias após a assinatura do contrato.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Cs/>
          <w:sz w:val="20"/>
          <w:szCs w:val="20"/>
        </w:rPr>
      </w:pPr>
      <w:r w:rsidRPr="0048029C">
        <w:rPr>
          <w:rFonts w:ascii="Times New Roman" w:hAnsi="Times New Roman"/>
          <w:b/>
          <w:bCs/>
          <w:sz w:val="20"/>
          <w:szCs w:val="20"/>
        </w:rPr>
        <w:t xml:space="preserve">9 – </w:t>
      </w:r>
      <w:r w:rsidRPr="0048029C">
        <w:rPr>
          <w:rFonts w:ascii="Times New Roman" w:hAnsi="Times New Roman"/>
          <w:bCs/>
          <w:sz w:val="20"/>
          <w:szCs w:val="20"/>
        </w:rPr>
        <w:t xml:space="preserve">Indico como </w:t>
      </w:r>
      <w:r w:rsidRPr="0048029C">
        <w:rPr>
          <w:rFonts w:ascii="Times New Roman" w:hAnsi="Times New Roman"/>
          <w:b/>
          <w:bCs/>
          <w:sz w:val="20"/>
          <w:szCs w:val="20"/>
        </w:rPr>
        <w:t>PREPOSTO</w:t>
      </w:r>
      <w:r w:rsidRPr="0048029C">
        <w:rPr>
          <w:rFonts w:ascii="Times New Roman" w:hAnsi="Times New Roman"/>
          <w:bCs/>
          <w:sz w:val="20"/>
          <w:szCs w:val="20"/>
        </w:rPr>
        <w:t>, caso ocorra a contratação da empresa, o Senhor ................., inscrito no CPF sob o n.º ......., sendo seu telefone ......... e seu e-mail ............................................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Cs/>
          <w:sz w:val="20"/>
          <w:szCs w:val="20"/>
        </w:rPr>
      </w:pPr>
      <w:r w:rsidRPr="0048029C">
        <w:rPr>
          <w:rFonts w:ascii="Times New Roman" w:hAnsi="Times New Roman"/>
          <w:b/>
          <w:sz w:val="20"/>
          <w:szCs w:val="20"/>
        </w:rPr>
        <w:t>10-</w:t>
      </w:r>
      <w:r w:rsidRPr="0048029C">
        <w:rPr>
          <w:rFonts w:ascii="Times New Roman" w:hAnsi="Times New Roman"/>
          <w:sz w:val="20"/>
          <w:szCs w:val="20"/>
        </w:rPr>
        <w:t xml:space="preserve"> Declaro</w:t>
      </w:r>
      <w:r w:rsidRPr="0048029C">
        <w:rPr>
          <w:rFonts w:ascii="Times New Roman" w:hAnsi="Times New Roman"/>
          <w:bCs/>
          <w:sz w:val="20"/>
          <w:szCs w:val="20"/>
        </w:rPr>
        <w:t xml:space="preserve"> que a empresa contribui para a promoção do </w:t>
      </w:r>
      <w:r w:rsidRPr="0048029C">
        <w:rPr>
          <w:rFonts w:ascii="Times New Roman" w:hAnsi="Times New Roman"/>
          <w:b/>
          <w:bCs/>
          <w:sz w:val="20"/>
          <w:szCs w:val="20"/>
        </w:rPr>
        <w:t>Desenvolvimento Nacional Sustentável</w:t>
      </w:r>
      <w:r w:rsidRPr="0048029C">
        <w:rPr>
          <w:rFonts w:ascii="Times New Roman" w:hAnsi="Times New Roman"/>
          <w:bCs/>
          <w:sz w:val="20"/>
          <w:szCs w:val="20"/>
        </w:rPr>
        <w:t xml:space="preserve"> no cumprimento de diretrizes e critérios de Sustentabilidade Ambiental, de acordo com o artigo 225 da Constituição Federal de 1988 e em conformidade com o artigo 3° da Lei n° 8666/93 e com o artigo 6° da Instrução Normativa/SLTI/MPOG n° 01 de 19 de janeiro de 2010.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..............................................................................,  ........, ................................... </w:t>
      </w:r>
      <w:proofErr w:type="gramStart"/>
      <w:r w:rsidRPr="0048029C">
        <w:rPr>
          <w:rFonts w:ascii="Times New Roman" w:hAnsi="Times New Roman"/>
          <w:kern w:val="2"/>
          <w:sz w:val="20"/>
          <w:szCs w:val="20"/>
          <w14:cntxtAlts/>
        </w:rPr>
        <w:t>de</w:t>
      </w:r>
      <w:proofErr w:type="gramEnd"/>
      <w:r w:rsidRPr="0048029C">
        <w:rPr>
          <w:rFonts w:ascii="Times New Roman" w:hAnsi="Times New Roman"/>
          <w:kern w:val="2"/>
          <w:sz w:val="20"/>
          <w:szCs w:val="20"/>
          <w14:cntxtAlts/>
        </w:rPr>
        <w:t xml:space="preserve"> 2018</w:t>
      </w:r>
    </w:p>
    <w:p w:rsidR="0048029C" w:rsidRPr="0048029C" w:rsidRDefault="0048029C" w:rsidP="0048029C">
      <w:pPr>
        <w:pStyle w:val="ParagraphStyle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kern w:val="2"/>
          <w:sz w:val="20"/>
          <w:szCs w:val="20"/>
          <w14:cntxtAlts/>
        </w:rPr>
        <w:t>Local e Data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kern w:val="2"/>
          <w:sz w:val="20"/>
          <w:szCs w:val="20"/>
          <w14:cntxtAlts/>
        </w:rPr>
        <w:t>_______________________________________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kern w:val="2"/>
          <w:sz w:val="20"/>
          <w:szCs w:val="20"/>
          <w14:cntxtAlts/>
        </w:rPr>
        <w:t>Assinatura do Responsável Legal da empresa</w:t>
      </w:r>
    </w:p>
    <w:p w:rsidR="0048029C" w:rsidRPr="0048029C" w:rsidRDefault="0048029C" w:rsidP="0048029C">
      <w:pPr>
        <w:pStyle w:val="ParagraphStyle"/>
        <w:jc w:val="both"/>
        <w:rPr>
          <w:rFonts w:ascii="Times New Roman" w:hAnsi="Times New Roman"/>
          <w:b/>
          <w:bCs/>
          <w:kern w:val="2"/>
          <w:sz w:val="20"/>
          <w:szCs w:val="20"/>
          <w14:cntxtAlts/>
        </w:rPr>
      </w:pPr>
      <w:r w:rsidRPr="0048029C">
        <w:rPr>
          <w:rFonts w:ascii="Times New Roman" w:hAnsi="Times New Roman"/>
          <w:b/>
          <w:bCs/>
          <w:kern w:val="2"/>
          <w:sz w:val="20"/>
          <w:szCs w:val="20"/>
          <w14:cntxtAlts/>
        </w:rPr>
        <w:t xml:space="preserve">Carimbo do CNPJ da empresa </w:t>
      </w:r>
    </w:p>
    <w:p w:rsidR="002A01D1" w:rsidRPr="0048029C" w:rsidRDefault="002A01D1">
      <w:pPr>
        <w:rPr>
          <w:rFonts w:ascii="Times New Roman" w:hAnsi="Times New Roman" w:cs="Times New Roman"/>
          <w:sz w:val="20"/>
          <w:szCs w:val="20"/>
        </w:rPr>
      </w:pPr>
    </w:p>
    <w:sectPr w:rsidR="002A01D1" w:rsidRPr="0048029C" w:rsidSect="000E4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9C"/>
    <w:rsid w:val="000E4688"/>
    <w:rsid w:val="002A01D1"/>
    <w:rsid w:val="003B3A65"/>
    <w:rsid w:val="004017FC"/>
    <w:rsid w:val="0048029C"/>
    <w:rsid w:val="00542D9A"/>
    <w:rsid w:val="00D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D30D-4FF6-4EC1-AA5F-9BD84FF2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ered">
    <w:name w:val="Centered"/>
    <w:uiPriority w:val="99"/>
    <w:rsid w:val="0048029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aragraphStyle">
    <w:name w:val="Paragraph Style"/>
    <w:rsid w:val="004802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 TAVARES DA SILVA</dc:creator>
  <cp:keywords/>
  <dc:description/>
  <cp:lastModifiedBy>ELIZANGELA TAVARES DA SILVA</cp:lastModifiedBy>
  <cp:revision>10</cp:revision>
  <dcterms:created xsi:type="dcterms:W3CDTF">2018-12-04T13:00:00Z</dcterms:created>
  <dcterms:modified xsi:type="dcterms:W3CDTF">2018-12-04T16:07:00Z</dcterms:modified>
</cp:coreProperties>
</file>